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4F" w:rsidRDefault="00064B4F" w:rsidP="00064B4F">
      <w:pPr>
        <w:pStyle w:val="Default"/>
      </w:pPr>
    </w:p>
    <w:p w:rsidR="00662FFD" w:rsidRDefault="00064B4F" w:rsidP="00CE4112">
      <w:pPr>
        <w:pStyle w:val="Default"/>
        <w:jc w:val="center"/>
        <w:rPr>
          <w:sz w:val="28"/>
          <w:szCs w:val="28"/>
        </w:rPr>
      </w:pPr>
      <w:r w:rsidRPr="00CE4112">
        <w:rPr>
          <w:sz w:val="28"/>
          <w:szCs w:val="28"/>
        </w:rPr>
        <w:t>Перечень</w:t>
      </w:r>
      <w:r w:rsidR="00CE4112" w:rsidRPr="00CE4112">
        <w:rPr>
          <w:sz w:val="28"/>
          <w:szCs w:val="28"/>
        </w:rPr>
        <w:t xml:space="preserve"> </w:t>
      </w:r>
    </w:p>
    <w:p w:rsidR="00064B4F" w:rsidRPr="004D1672" w:rsidRDefault="00064B4F" w:rsidP="00CE4112">
      <w:pPr>
        <w:pStyle w:val="Default"/>
        <w:jc w:val="center"/>
        <w:rPr>
          <w:b/>
          <w:sz w:val="28"/>
          <w:szCs w:val="28"/>
        </w:rPr>
      </w:pPr>
      <w:r w:rsidRPr="00CE4112">
        <w:rPr>
          <w:sz w:val="28"/>
          <w:szCs w:val="28"/>
        </w:rPr>
        <w:t>дополнительных общеобразовательных общеразвивающих программ</w:t>
      </w:r>
      <w:r w:rsidRPr="004D1672">
        <w:rPr>
          <w:b/>
          <w:sz w:val="28"/>
          <w:szCs w:val="28"/>
        </w:rPr>
        <w:t>,</w:t>
      </w:r>
    </w:p>
    <w:p w:rsidR="00662FFD" w:rsidRDefault="002B6F93" w:rsidP="00064B4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 2024-2025</w:t>
      </w:r>
      <w:r w:rsidR="00064B4F" w:rsidRPr="004D1672">
        <w:rPr>
          <w:b/>
          <w:sz w:val="28"/>
          <w:szCs w:val="28"/>
        </w:rPr>
        <w:t xml:space="preserve"> учебном году </w:t>
      </w:r>
    </w:p>
    <w:p w:rsidR="00064B4F" w:rsidRPr="004D1672" w:rsidRDefault="00064B4F" w:rsidP="00064B4F">
      <w:pPr>
        <w:pStyle w:val="Default"/>
        <w:jc w:val="center"/>
        <w:rPr>
          <w:b/>
          <w:sz w:val="28"/>
          <w:szCs w:val="28"/>
        </w:rPr>
      </w:pPr>
      <w:r w:rsidRPr="004D1672">
        <w:rPr>
          <w:b/>
          <w:sz w:val="28"/>
          <w:szCs w:val="28"/>
        </w:rPr>
        <w:t xml:space="preserve">в ГБУСО «Новоалександровский КЦСОН» </w:t>
      </w:r>
    </w:p>
    <w:p w:rsidR="00064B4F" w:rsidRDefault="00064B4F" w:rsidP="00064B4F">
      <w:pPr>
        <w:pStyle w:val="Default"/>
        <w:jc w:val="center"/>
        <w:rPr>
          <w:sz w:val="28"/>
          <w:szCs w:val="28"/>
        </w:rPr>
      </w:pPr>
    </w:p>
    <w:tbl>
      <w:tblPr>
        <w:tblW w:w="96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589"/>
        <w:gridCol w:w="2413"/>
        <w:gridCol w:w="2414"/>
      </w:tblGrid>
      <w:tr w:rsidR="00064B4F" w:rsidTr="00064B4F">
        <w:trPr>
          <w:trHeight w:val="606"/>
        </w:trPr>
        <w:tc>
          <w:tcPr>
            <w:tcW w:w="1237" w:type="dxa"/>
          </w:tcPr>
          <w:p w:rsidR="00064B4F" w:rsidRPr="004D1672" w:rsidRDefault="00064B4F">
            <w:pPr>
              <w:pStyle w:val="Default"/>
              <w:rPr>
                <w:sz w:val="28"/>
                <w:szCs w:val="28"/>
              </w:rPr>
            </w:pPr>
          </w:p>
          <w:p w:rsidR="00064B4F" w:rsidRPr="004D1672" w:rsidRDefault="00064B4F">
            <w:pPr>
              <w:pStyle w:val="Default"/>
              <w:rPr>
                <w:sz w:val="28"/>
                <w:szCs w:val="28"/>
              </w:rPr>
            </w:pPr>
            <w:r w:rsidRPr="004D1672">
              <w:rPr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589" w:type="dxa"/>
          </w:tcPr>
          <w:p w:rsidR="00064B4F" w:rsidRPr="004D1672" w:rsidRDefault="00064B4F">
            <w:pPr>
              <w:pStyle w:val="Default"/>
              <w:rPr>
                <w:sz w:val="28"/>
                <w:szCs w:val="28"/>
              </w:rPr>
            </w:pPr>
            <w:r w:rsidRPr="004D1672">
              <w:rPr>
                <w:bCs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2413" w:type="dxa"/>
          </w:tcPr>
          <w:p w:rsidR="00064B4F" w:rsidRPr="004D1672" w:rsidRDefault="00064B4F">
            <w:pPr>
              <w:pStyle w:val="Default"/>
              <w:rPr>
                <w:sz w:val="28"/>
                <w:szCs w:val="28"/>
              </w:rPr>
            </w:pPr>
            <w:r w:rsidRPr="004D1672">
              <w:rPr>
                <w:bCs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414" w:type="dxa"/>
          </w:tcPr>
          <w:p w:rsidR="00064B4F" w:rsidRPr="004D1672" w:rsidRDefault="00064B4F">
            <w:pPr>
              <w:pStyle w:val="Default"/>
              <w:rPr>
                <w:sz w:val="28"/>
                <w:szCs w:val="28"/>
              </w:rPr>
            </w:pPr>
            <w:r w:rsidRPr="004D1672">
              <w:rPr>
                <w:bCs/>
                <w:sz w:val="28"/>
                <w:szCs w:val="28"/>
              </w:rPr>
              <w:t xml:space="preserve">Ф.И.О. педагога, реализующего программу </w:t>
            </w:r>
          </w:p>
        </w:tc>
      </w:tr>
      <w:tr w:rsidR="00064B4F" w:rsidTr="00064B4F">
        <w:trPr>
          <w:trHeight w:val="285"/>
        </w:trPr>
        <w:tc>
          <w:tcPr>
            <w:tcW w:w="9653" w:type="dxa"/>
            <w:gridSpan w:val="4"/>
          </w:tcPr>
          <w:p w:rsidR="00064B4F" w:rsidRDefault="00064B4F" w:rsidP="004D16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Дополнительные общеобразовательные общеразвивающие программы,</w:t>
            </w:r>
          </w:p>
          <w:p w:rsidR="00064B4F" w:rsidRDefault="00064B4F" w:rsidP="004D16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реализуемые за счёт бюджетных ассигнований</w:t>
            </w:r>
          </w:p>
        </w:tc>
      </w:tr>
      <w:tr w:rsidR="00064B4F" w:rsidTr="00064B4F">
        <w:trPr>
          <w:trHeight w:val="126"/>
        </w:trPr>
        <w:tc>
          <w:tcPr>
            <w:tcW w:w="1237" w:type="dxa"/>
          </w:tcPr>
          <w:p w:rsidR="00064B4F" w:rsidRDefault="00064B4F">
            <w:pPr>
              <w:pStyle w:val="Default"/>
              <w:rPr>
                <w:color w:val="auto"/>
              </w:rPr>
            </w:pPr>
          </w:p>
          <w:p w:rsidR="00064B4F" w:rsidRDefault="00064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064B4F" w:rsidRDefault="00064B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064B4F" w:rsidRDefault="00064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413" w:type="dxa"/>
          </w:tcPr>
          <w:p w:rsidR="00064B4F" w:rsidRDefault="00064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414" w:type="dxa"/>
          </w:tcPr>
          <w:p w:rsidR="00064B4F" w:rsidRDefault="00CE41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Недождиева К.А.</w:t>
            </w:r>
          </w:p>
        </w:tc>
      </w:tr>
      <w:tr w:rsidR="00064B4F" w:rsidTr="00064B4F">
        <w:trPr>
          <w:trHeight w:val="289"/>
        </w:trPr>
        <w:tc>
          <w:tcPr>
            <w:tcW w:w="1237" w:type="dxa"/>
          </w:tcPr>
          <w:p w:rsidR="00064B4F" w:rsidRDefault="00064B4F">
            <w:pPr>
              <w:pStyle w:val="Default"/>
              <w:rPr>
                <w:color w:val="auto"/>
              </w:rPr>
            </w:pPr>
          </w:p>
          <w:p w:rsidR="00064B4F" w:rsidRDefault="00064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064B4F" w:rsidRDefault="00064B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064B4F" w:rsidRDefault="00DF3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«Спортивные </w:t>
            </w:r>
            <w:r w:rsidR="004D1672">
              <w:rPr>
                <w:sz w:val="28"/>
                <w:szCs w:val="28"/>
              </w:rPr>
              <w:t>подвижные игры»</w:t>
            </w:r>
            <w:r w:rsidR="00064B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064B4F" w:rsidRDefault="00DF3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</w:t>
            </w:r>
            <w:r w:rsidR="004D1672">
              <w:rPr>
                <w:sz w:val="28"/>
                <w:szCs w:val="28"/>
              </w:rPr>
              <w:t>портивная</w:t>
            </w:r>
          </w:p>
        </w:tc>
        <w:tc>
          <w:tcPr>
            <w:tcW w:w="2414" w:type="dxa"/>
          </w:tcPr>
          <w:p w:rsidR="00064B4F" w:rsidRDefault="00662FF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Цыцорина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bookmarkStart w:id="0" w:name="_GoBack"/>
            <w:bookmarkEnd w:id="0"/>
            <w:r>
              <w:rPr>
                <w:sz w:val="28"/>
                <w:szCs w:val="28"/>
              </w:rPr>
              <w:t>Н.</w:t>
            </w:r>
          </w:p>
        </w:tc>
      </w:tr>
      <w:tr w:rsidR="00DF3690" w:rsidTr="00064B4F">
        <w:trPr>
          <w:trHeight w:val="289"/>
        </w:trPr>
        <w:tc>
          <w:tcPr>
            <w:tcW w:w="1237" w:type="dxa"/>
          </w:tcPr>
          <w:p w:rsidR="00DF3690" w:rsidRDefault="00DF369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89" w:type="dxa"/>
          </w:tcPr>
          <w:p w:rsidR="00DF3690" w:rsidRDefault="00DF3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«Золушка»</w:t>
            </w:r>
          </w:p>
        </w:tc>
        <w:tc>
          <w:tcPr>
            <w:tcW w:w="2413" w:type="dxa"/>
          </w:tcPr>
          <w:p w:rsidR="00DF3690" w:rsidRDefault="00DF3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414" w:type="dxa"/>
          </w:tcPr>
          <w:p w:rsidR="00DF3690" w:rsidRPr="00151B64" w:rsidRDefault="00151B64">
            <w:pPr>
              <w:pStyle w:val="Default"/>
              <w:rPr>
                <w:color w:val="auto"/>
                <w:sz w:val="28"/>
                <w:szCs w:val="28"/>
              </w:rPr>
            </w:pPr>
            <w:r w:rsidRPr="00151B64">
              <w:rPr>
                <w:color w:val="auto"/>
                <w:sz w:val="28"/>
                <w:szCs w:val="28"/>
              </w:rPr>
              <w:t>Насонова С.Г.</w:t>
            </w:r>
          </w:p>
        </w:tc>
      </w:tr>
      <w:tr w:rsidR="00DF3690" w:rsidTr="00064B4F">
        <w:trPr>
          <w:trHeight w:val="289"/>
        </w:trPr>
        <w:tc>
          <w:tcPr>
            <w:tcW w:w="1237" w:type="dxa"/>
          </w:tcPr>
          <w:p w:rsidR="00DF3690" w:rsidRPr="00DF3690" w:rsidRDefault="00DF3690">
            <w:pPr>
              <w:pStyle w:val="Default"/>
              <w:rPr>
                <w:color w:val="auto"/>
                <w:sz w:val="28"/>
                <w:szCs w:val="28"/>
              </w:rPr>
            </w:pPr>
            <w:r w:rsidRPr="00DF369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DF3690" w:rsidRPr="00DF3690" w:rsidRDefault="00DF3690">
            <w:pPr>
              <w:pStyle w:val="Default"/>
              <w:rPr>
                <w:sz w:val="28"/>
                <w:szCs w:val="28"/>
              </w:rPr>
            </w:pPr>
            <w:r w:rsidRPr="00DF3690">
              <w:rPr>
                <w:color w:val="auto"/>
                <w:sz w:val="28"/>
                <w:szCs w:val="28"/>
              </w:rPr>
              <w:t>«Мужчина в доме»</w:t>
            </w:r>
          </w:p>
        </w:tc>
        <w:tc>
          <w:tcPr>
            <w:tcW w:w="2413" w:type="dxa"/>
          </w:tcPr>
          <w:p w:rsidR="00DF3690" w:rsidRDefault="00DF3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414" w:type="dxa"/>
          </w:tcPr>
          <w:p w:rsidR="00DF3690" w:rsidRPr="00151B64" w:rsidRDefault="00151B6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151B64">
              <w:rPr>
                <w:color w:val="auto"/>
                <w:sz w:val="28"/>
                <w:szCs w:val="28"/>
              </w:rPr>
              <w:t>Суховеева</w:t>
            </w:r>
            <w:proofErr w:type="spellEnd"/>
            <w:r w:rsidRPr="00151B64">
              <w:rPr>
                <w:color w:val="auto"/>
                <w:sz w:val="28"/>
                <w:szCs w:val="28"/>
              </w:rPr>
              <w:t xml:space="preserve"> Л.П.</w:t>
            </w:r>
          </w:p>
        </w:tc>
      </w:tr>
    </w:tbl>
    <w:p w:rsidR="005710FC" w:rsidRDefault="005710FC"/>
    <w:sectPr w:rsidR="0057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4F"/>
    <w:rsid w:val="00064B4F"/>
    <w:rsid w:val="00151B64"/>
    <w:rsid w:val="002B6F93"/>
    <w:rsid w:val="004D1672"/>
    <w:rsid w:val="005710FC"/>
    <w:rsid w:val="00662FFD"/>
    <w:rsid w:val="00761983"/>
    <w:rsid w:val="0096627B"/>
    <w:rsid w:val="00CE4112"/>
    <w:rsid w:val="00D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274D-73C5-43AC-8F99-F9A5CA6B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2024-10-10T11:32:00Z</dcterms:created>
  <dcterms:modified xsi:type="dcterms:W3CDTF">2024-10-11T06:22:00Z</dcterms:modified>
</cp:coreProperties>
</file>